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default" w:ascii="微软雅黑" w:hAnsi="微软雅黑" w:eastAsia="微软雅黑"/>
          <w:color w:val="auto"/>
          <w:sz w:val="24"/>
          <w:szCs w:val="24"/>
          <w:highlight w:val="none"/>
          <w:shd w:val="clear" w:color="auto" w:fill="FFFFFF" w:themeFill="background1"/>
          <w:lang w:val="en-US" w:eastAsia="zh-CN"/>
        </w:rPr>
      </w:pPr>
      <w:bookmarkStart w:id="0" w:name="_Toc14271"/>
      <w:r>
        <w:rPr>
          <w:rFonts w:hint="eastAsia" w:ascii="微软雅黑" w:hAnsi="微软雅黑" w:eastAsia="微软雅黑"/>
          <w:color w:val="auto"/>
          <w:sz w:val="24"/>
          <w:szCs w:val="24"/>
          <w:highlight w:val="none"/>
          <w:shd w:val="clear" w:color="auto" w:fill="FFFFFF" w:themeFill="background1"/>
        </w:rPr>
        <w:t>3.1.</w:t>
      </w:r>
      <w:r>
        <w:rPr>
          <w:rFonts w:hint="eastAsia" w:ascii="微软雅黑" w:hAnsi="微软雅黑" w:eastAsia="微软雅黑"/>
          <w:color w:val="auto"/>
          <w:sz w:val="24"/>
          <w:szCs w:val="24"/>
          <w:highlight w:val="none"/>
          <w:shd w:val="clear" w:color="auto" w:fill="FFFFFF" w:themeFill="background1"/>
          <w:lang w:val="en-US" w:eastAsia="zh-CN"/>
        </w:rPr>
        <w:t>4 技术参数及主要配置</w:t>
      </w:r>
      <w:bookmarkEnd w:id="0"/>
    </w:p>
    <w:p>
      <w:pPr>
        <w:pStyle w:val="2"/>
        <w:numPr>
          <w:ilvl w:val="0"/>
          <w:numId w:val="0"/>
        </w:numPr>
        <w:ind w:leftChars="0"/>
        <w:rPr>
          <w:rFonts w:hint="default"/>
          <w:color w:val="auto"/>
          <w:lang w:val="en-US" w:eastAsia="zh-CN"/>
        </w:rPr>
      </w:pPr>
      <w:r>
        <w:rPr>
          <w:rFonts w:hint="eastAsia" w:hAnsi="微软雅黑" w:cs="Times New Roman"/>
          <w:color w:val="auto"/>
          <w:kern w:val="2"/>
          <w:sz w:val="21"/>
          <w:szCs w:val="21"/>
          <w:highlight w:val="none"/>
          <w:shd w:val="clear" w:color="auto" w:fill="FFFFFF" w:themeFill="background1"/>
          <w:lang w:val="en-US" w:eastAsia="zh-CN" w:bidi="ar-SA"/>
        </w:rPr>
        <w:t>A.设备采购技术规格书</w:t>
      </w:r>
    </w:p>
    <w:tbl>
      <w:tblPr>
        <w:tblStyle w:val="4"/>
        <w:tblpPr w:leftFromText="180" w:rightFromText="180" w:vertAnchor="text" w:horzAnchor="page" w:tblpX="819" w:tblpY="643"/>
        <w:tblOverlap w:val="never"/>
        <w:tblW w:w="1085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5"/>
        <w:gridCol w:w="6600"/>
        <w:gridCol w:w="1275"/>
        <w:gridCol w:w="201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085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不锈钢设备采购技术规格书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85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主要设备技术规格要求：</w:t>
            </w:r>
          </w:p>
          <w:p>
            <w:pP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备注：以下图例为设备示意图，功能以参数为准。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设备参数</w:t>
            </w:r>
            <w:bookmarkStart w:id="1" w:name="_GoBack"/>
            <w:bookmarkEnd w:id="1"/>
          </w:p>
        </w:tc>
        <w:tc>
          <w:tcPr>
            <w:tcW w:w="12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20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示意图例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6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不锈钢包装作业台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1.台面板采用304不锈钢板厚度≥1.5mm，配厚度≥1.2mm不锈钢板做补强撑；台面板下增加15mm-20mm竹胶板；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104775</wp:posOffset>
                  </wp:positionH>
                  <wp:positionV relativeFrom="paragraph">
                    <wp:posOffset>1012825</wp:posOffset>
                  </wp:positionV>
                  <wp:extent cx="1134110" cy="923290"/>
                  <wp:effectExtent l="0" t="0" r="8890" b="10160"/>
                  <wp:wrapNone/>
                  <wp:docPr id="32" name="Picture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_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4110" cy="923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2.层板采用304不锈钢板厚度≥1.2mm，配厚度≥1.2mm做补强撑；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3.脚通采用Φ38mm厚度≥1.5mm不锈钢圆通，配可调不锈钢子弹脚不少于4个；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4.台面搁板和底板均能承受≥100KG荷载，其变形量≤0.2mm；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5.尺寸要求：1000*800*800mm。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不锈钢作业台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1.台面板材质304不锈钢；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104775</wp:posOffset>
                  </wp:positionH>
                  <wp:positionV relativeFrom="paragraph">
                    <wp:posOffset>771525</wp:posOffset>
                  </wp:positionV>
                  <wp:extent cx="1009650" cy="960755"/>
                  <wp:effectExtent l="0" t="0" r="0" b="10795"/>
                  <wp:wrapNone/>
                  <wp:docPr id="33" name="Picture_2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_27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960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2.尺寸要求：1200*600*800mm；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3.板厚度≥1.5mm，配厚度≥1.2mm不锈钢板做补强撑；台面板下增加15mm-20mm竹胶板；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4.层板材质304不锈钢板厚度≥1.2mm，配厚度≥1.2mm做补强撑；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5.层板下根据长度增加横筋：长度1200mm增加1根横筋；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6.脚通采用Φ38mm厚度≥1.5mm不锈钢圆通，配可调不锈钢子弹脚不少于4个；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7.台面搁板和底板均能承受≥100KG荷载，其变形量≤0.2mm。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不锈钢作业台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1.台面板材质304不锈钢；                          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749300</wp:posOffset>
                  </wp:positionV>
                  <wp:extent cx="1114425" cy="1160780"/>
                  <wp:effectExtent l="0" t="0" r="9525" b="1270"/>
                  <wp:wrapNone/>
                  <wp:docPr id="31" name="Picture_27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_27_SpCnt_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425" cy="1160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2.尺寸要求：1500*750*800mm；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3.板厚度≥1.5mm，配厚度≥1.2mm不锈钢板做补强撑；台面板下增加15mm-20mm竹胶板；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4.层板材质304不锈钢板厚度≥1.2mm，配厚度≥1.2mm做补强撑；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5.层板下根据长度增加横筋：长度1500mm增加2根横筋；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6.脚通采用Φ38mm厚度≥1.5mm不锈钢圆通，配可调不锈钢子弹脚不少于4个；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7.台面搁板和底板均能承受≥100KG荷载，其变形量≤0.2mm。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不锈钢作业台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1.台面板材质304不锈钢；                          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9525</wp:posOffset>
                  </wp:positionH>
                  <wp:positionV relativeFrom="paragraph">
                    <wp:posOffset>771525</wp:posOffset>
                  </wp:positionV>
                  <wp:extent cx="1029335" cy="1008380"/>
                  <wp:effectExtent l="0" t="0" r="18415" b="1270"/>
                  <wp:wrapNone/>
                  <wp:docPr id="34" name="Picture_27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_27_SpCnt_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9335" cy="1008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2.尺寸要求：2000*1000*800mm；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3.板厚度≥1.5mm，配厚度≥1.2mm不锈钢板做补强撑；台面板下增加15mm-20mm竹胶板；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4.层板材质304不锈钢板厚度≥1.2mm，配厚度≥1.2mm做补强撑；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5.层板下根据长度增加横筋：长度2000mm增加3根横筋；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6.脚通采用Φ38mm厚度≥1.5mm不锈钢圆通，配可调不锈钢子弹脚不少于4个；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7.台面搁板和底板均能承受≥100KG荷载，其变形量≤0.2mm。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6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带轮料车2层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1.材质304不锈钢；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427355</wp:posOffset>
                  </wp:positionV>
                  <wp:extent cx="1114425" cy="945515"/>
                  <wp:effectExtent l="0" t="0" r="9525" b="6985"/>
                  <wp:wrapNone/>
                  <wp:docPr id="43" name="图片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_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425" cy="945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2.尺寸：1000*500*800mm；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3.车身板厚度为1.5mm，上层深度80mm，配四个万向静音轮，其中两个万向带紧锁装置，脚轮的材质为耐磨.静音.耐油的橡胶制品，带刹车。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6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六轮台车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1.材质304不锈钢；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962660</wp:posOffset>
                  </wp:positionV>
                  <wp:extent cx="1083945" cy="1174750"/>
                  <wp:effectExtent l="0" t="0" r="1905" b="6350"/>
                  <wp:wrapNone/>
                  <wp:docPr id="36" name="图片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_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3945" cy="1174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2.尺寸：1280*600*1600mm；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3.两侧轮子为万向轮，中间轮子为定向轮；定向轮直径大于万向轮3公分；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4.底板侧边高度为3cm；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5.两侧护栏材质40*40mm方管；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6.六轮台两侧护栏1200mm高度加装快拆支撑梁2个；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7.设备承重及推拉200kg。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不锈钢转运车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1.材质304不锈钢；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276225</wp:posOffset>
                  </wp:positionV>
                  <wp:extent cx="956945" cy="1109980"/>
                  <wp:effectExtent l="0" t="0" r="14605" b="13970"/>
                  <wp:wrapNone/>
                  <wp:docPr id="39" name="图片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_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6945" cy="1109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2.尺寸：900*650*170mm；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3.高度170mm为钢板底部与地面距离,底部沿深40mm；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4.轮子要求为2个万向轮，2个定向轮，轮子直径不得小于10cm。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6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蒸汽消毒柜单开门，（配笼车3层）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1.材质304不锈钢；尺寸1100*1100*1800mm；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drawing>
                <wp:inline distT="0" distB="0" distL="114300" distR="114300">
                  <wp:extent cx="1255395" cy="1848485"/>
                  <wp:effectExtent l="0" t="0" r="1905" b="1841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5395" cy="1848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2.蒸汽压力3公斤；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3.材质厚度1.5mm；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4.消毒柜外表温度&lt;40度；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5.配蒸汽压力阀；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6.配温度表；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7.设备底板离地高度150mm；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8.四角处使用升降调节腿，调节高度100mm；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9.笼车3层，每层加隔板是放消毒器具，笼车轴承采用不锈钢；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10.需要与蒸汽管道连接安装，长度根据现场而定，材质304不锈钢，需要做保温。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6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红外线消毒柜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1.材质304不锈钢；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104775</wp:posOffset>
                  </wp:positionH>
                  <wp:positionV relativeFrom="paragraph">
                    <wp:posOffset>958850</wp:posOffset>
                  </wp:positionV>
                  <wp:extent cx="934720" cy="1385570"/>
                  <wp:effectExtent l="0" t="0" r="17780" b="5080"/>
                  <wp:wrapNone/>
                  <wp:docPr id="40" name="图片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_9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4720" cy="1385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2.电压：220V 功率：4400W；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3.尺寸：1100*460*1800mm；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4.容积：700L-800L；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5.消毒方式：高温热风消毒，消毒温度≥125度;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6.干式高温消毒使餐具无残留水迹 ，集餐具消毒与烘干及无菌储存功能于一身 ，达到国家卫生部消毒检测要求；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7.耐高温钢化玻璃可视门，箱体内装配8层不锈钢篦子，智能触摸式控制面板；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8.需自行引线配置电源开关，车间内使用304不锈钢线管防护。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不锈钢板式货架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1.材质304不锈钢制作；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752475</wp:posOffset>
                  </wp:positionV>
                  <wp:extent cx="1125855" cy="879475"/>
                  <wp:effectExtent l="0" t="0" r="17145" b="15875"/>
                  <wp:wrapNone/>
                  <wp:docPr id="41" name="Picture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_4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5855" cy="879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2.尺寸：1500*600*1800mm；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3.立柱φ38mm不锈钢圆管用料厚度≥1.5mm；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4.层板采用304不锈钢厚度≥1.2mm，加筋厚度≥1.2mm；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5.每台配备不锈钢可调子弹脚不少于4个；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6.层高400mm；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7.搁板应能承受≥100KG载荷。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6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不锈钢单星水槽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1.材质304不锈钢；尺寸1500*1000*800mm；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1108075</wp:posOffset>
                  </wp:positionV>
                  <wp:extent cx="1132840" cy="1157605"/>
                  <wp:effectExtent l="0" t="0" r="10160" b="4445"/>
                  <wp:wrapNone/>
                  <wp:docPr id="42" name="图片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_11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2840" cy="1157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2.台面板采用304不锈钢板厚度≥1.5mm，配厚度≥1.2mm不锈钢方管做加力筋；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3.星盆采用304不锈钢板，厚度≥1.5mm；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4.台脚采用Φ38mm厚度为≥1.5mm不锈钢圆通，横撑φ25*1.5mm不锈钢圆管，配可调不锈钢子弹脚；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5.水槽底部承受≥100KG载荷，其变形量≤0.30mm；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6.可调节脚配PVC硬管S存水弯去水,弯头配检查口；配不锈钢下水器带盖；配铜芯不锈钢水龙头、上下水管（不锈钢外壳、管子可伸缩）及下水孔堵头连接至排水口。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65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智能洗手消毒机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1.尺寸：L500×W450×H850mm；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123825</wp:posOffset>
                  </wp:positionH>
                  <wp:positionV relativeFrom="paragraph">
                    <wp:posOffset>134620</wp:posOffset>
                  </wp:positionV>
                  <wp:extent cx="1092835" cy="1967865"/>
                  <wp:effectExtent l="0" t="0" r="12065" b="13335"/>
                  <wp:wrapNone/>
                  <wp:docPr id="44" name="图片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_1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2835" cy="1967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2.主要功能：洗手、手消毒、手烘干自动感应一体机；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3.电源功率：AC220V/50HZ 1300W；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4.进水口：1/2"（DN15）；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5.排水口：1-1/4"(DN32软管)；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6.材质：304不锈钢；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7.底下配柜子，柜子高度500mm，与智能洗手消毒池尺寸配套；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8.需自行引线配置电源开关，车间内使用304不锈钢线管防护。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不锈钢双星水槽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1.材质304不锈钢；尺寸1500*760*800mm；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581025</wp:posOffset>
                  </wp:positionV>
                  <wp:extent cx="1142365" cy="1110615"/>
                  <wp:effectExtent l="0" t="0" r="635" b="13335"/>
                  <wp:wrapNone/>
                  <wp:docPr id="35" name="图片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_13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2365" cy="1110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96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2.台面板采用304不锈钢板厚度≥1.5mm，配厚度≥1.2mm不锈钢方管做加力筋；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6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3.星盆采用304不锈钢板，厚度≥1.5mm；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96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4.台脚采用Φ38mm厚度为≥1.5mm不锈钢圆通，横Φ25*1.5mm不锈钢圆管，配可调不锈钢子弹脚；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5.水槽底部承受≥100KG载荷，其变形量≤0.30mm；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96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6.可调节脚配PVC硬管S存水弯去水,弯头配检查口，配不锈钢下水器带盖，配铜芯不锈钢水龙头、上下水管（不锈钢外壳、管子可伸缩）及下水孔堵头连接至排水口。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6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不锈钢双星水槽（加热水龙头）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1.材质304不锈钢；尺寸1500*760*800mm；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9525</wp:posOffset>
                  </wp:positionH>
                  <wp:positionV relativeFrom="paragraph">
                    <wp:posOffset>708025</wp:posOffset>
                  </wp:positionV>
                  <wp:extent cx="1180465" cy="1062355"/>
                  <wp:effectExtent l="0" t="0" r="635" b="4445"/>
                  <wp:wrapNone/>
                  <wp:docPr id="37" name="图片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_14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465" cy="1062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2.台面板采用304不锈钢板厚度≥1.5mm，配厚度≥1.2mm不锈钢方管做加力筋；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3.星盆采用304不锈钢板，厚度≥1.5mm；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4.台脚采用Φ38mm厚度为≥1.5mm不锈钢圆通，横撑φ25*1.5mm不锈钢圆管，配可调不锈钢子弹脚；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5.水槽底部承受≥100KG载荷，其变形量≤0.30mm；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6.可调节脚配PVC硬管S存水弯去水,弯头配检查口，配不锈钢下水器带盖，配铜芯不锈钢水龙头、上下水管（不锈钢外壳、管子可伸缩）及下水孔堵头连接至排水口；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7.配加热水龙头；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8.需自行引线配置电源开关，车间内使用304不锈钢线管防护。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工具保管柜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1.材质304不锈钢；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104775</wp:posOffset>
                  </wp:positionH>
                  <wp:positionV relativeFrom="paragraph">
                    <wp:posOffset>342900</wp:posOffset>
                  </wp:positionV>
                  <wp:extent cx="995680" cy="963295"/>
                  <wp:effectExtent l="0" t="0" r="13970" b="8255"/>
                  <wp:wrapNone/>
                  <wp:docPr id="30" name="图片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_1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5680" cy="963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2.尺寸：1210*460*1800mm；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3.柜身及层板厚度为1.2mm；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4.用1.2mm不锈钢板制作的V型板做加强筋；门面板为1.0mm厚，吊装式左右推拉门易于拆卸和卫生清理，带调节脚4个。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6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化学用品保管柜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1.材质304不锈钢；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263525</wp:posOffset>
                  </wp:positionV>
                  <wp:extent cx="1163955" cy="1233170"/>
                  <wp:effectExtent l="0" t="0" r="17145" b="5080"/>
                  <wp:wrapNone/>
                  <wp:docPr id="27" name="图片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_16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955" cy="1233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2.尺寸：600*460*1800mm；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3.板材厚度2mm；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4.加强筋加固；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5.其它材质304不锈钢1.2mm；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6.可调地脚、玻璃窗，配锁。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6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清洁用品保管柜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1.材质304不锈钢；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342900</wp:posOffset>
                  </wp:positionV>
                  <wp:extent cx="1242060" cy="1337310"/>
                  <wp:effectExtent l="0" t="0" r="15240" b="15240"/>
                  <wp:wrapNone/>
                  <wp:docPr id="28" name="图片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_17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2060" cy="1337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2.尺寸：1210*460*1800mm；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3.柜身及层板厚度为1.2mm；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4.用1.2mm不锈钢板制作的V型板做加强筋；门面板为1.0mm厚，吊装式左右推拉门易于拆卸和卫生清理，带调节脚4个，配锁；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5.每个柜子需配备清洁用品：无柄手刷、圆柄手刷、短柄手刷、洗地刷、管刷、硬毛绞肉机用刷、洗盘刷、撮子、洗罐（锅）刷、百洁托板、可转角单片橡胶刮，每个工具各3个，按红、黄、蓝区分工具颜色。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6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添加剂保管柜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1.材质304不锈钢；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5124450</wp:posOffset>
                  </wp:positionH>
                  <wp:positionV relativeFrom="paragraph">
                    <wp:posOffset>219075</wp:posOffset>
                  </wp:positionV>
                  <wp:extent cx="1045210" cy="1078865"/>
                  <wp:effectExtent l="0" t="0" r="2540" b="6985"/>
                  <wp:wrapNone/>
                  <wp:docPr id="24" name="图片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_18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210" cy="1078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2.尺寸：600*460*1800mm；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3.柜身及层板厚度为1.2mm；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4.用1.2mm不锈钢板制作的V型板做加强筋；门面板为1.0mm厚，吊装式左右推拉门易于拆卸和卫生清理，带调节脚4个；不锈钢带锁。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添加剂柜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1.材质304不锈钢；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314325</wp:posOffset>
                  </wp:positionV>
                  <wp:extent cx="1064260" cy="1383030"/>
                  <wp:effectExtent l="0" t="0" r="2540" b="7620"/>
                  <wp:wrapNone/>
                  <wp:docPr id="26" name="图片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_19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4260" cy="1383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2.尺寸：1500*460*1800mm；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3.柜身及层板厚度为1.2mm；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4.用1.2mm不锈钢板制作的V型板做加强筋；门面板为1.0mm厚，吊装式左右推拉门易于拆卸和卫生清理，带调节脚4个；不锈钢带锁。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6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挡鼠板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1.挡板高度500mm；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657225</wp:posOffset>
                  </wp:positionV>
                  <wp:extent cx="1220470" cy="1085850"/>
                  <wp:effectExtent l="0" t="0" r="17780" b="0"/>
                  <wp:wrapNone/>
                  <wp:docPr id="23" name="图片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_20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0470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2.材质304不锈钢；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3.数量按平米计算；1m门共7个，1.8m门共9个；需到现场测量尺寸；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4.挡板四框25mm方管包边；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5.挡板顶部增加胶条；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6.安装时两侧有固定凹型框，防鼠板可以自由抽出。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96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灭蝇灯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1.粘捕式灭蝇灯；电源220v；安装离地高度1800mm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771525</wp:posOffset>
                  </wp:positionH>
                  <wp:positionV relativeFrom="paragraph">
                    <wp:posOffset>117475</wp:posOffset>
                  </wp:positionV>
                  <wp:extent cx="1289685" cy="907415"/>
                  <wp:effectExtent l="0" t="0" r="5715" b="6985"/>
                  <wp:wrapNone/>
                  <wp:docPr id="25" name="图片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_21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9685" cy="907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2.需自行引线配置电源开关，车间内使用304不锈钢线管防护。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96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风幕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1.要求设备为自动感应式；人来开启，人走关闭；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drawing>
                <wp:inline distT="0" distB="0" distL="114300" distR="114300">
                  <wp:extent cx="1248410" cy="434340"/>
                  <wp:effectExtent l="0" t="0" r="8890" b="381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8410" cy="43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2.1米门设置1个；1.8米门设置2个；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3.风量：大于6m/s；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4.尺寸要求：大于门的宽度；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5.需自行引线配置电源开关，车间内使用304不锈钢线管防护。</w:t>
            </w: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default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1ZjkyZTFiNTQ2ZWI2MDkxNDU3YzlkZmRkYTI4ZTMifQ=="/>
  </w:docVars>
  <w:rsids>
    <w:rsidRoot w:val="00000000"/>
    <w:rsid w:val="0D8F19B5"/>
    <w:rsid w:val="14137BE8"/>
    <w:rsid w:val="14EC447B"/>
    <w:rsid w:val="2479115B"/>
    <w:rsid w:val="31D9148B"/>
    <w:rsid w:val="3A1E65D5"/>
    <w:rsid w:val="3E7E3AE6"/>
    <w:rsid w:val="45BE6EBE"/>
    <w:rsid w:val="53146370"/>
    <w:rsid w:val="5B2B24A8"/>
    <w:rsid w:val="61734BA9"/>
    <w:rsid w:val="651864F2"/>
    <w:rsid w:val="65443304"/>
    <w:rsid w:val="6C0F131B"/>
    <w:rsid w:val="6CBD4F2A"/>
    <w:rsid w:val="7CB403CF"/>
    <w:rsid w:val="7FE96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hAnsi="Times New Roman" w:eastAsia="微软雅黑" w:cs="微软雅黑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2863</Words>
  <Characters>3835</Characters>
  <Lines>0</Lines>
  <Paragraphs>0</Paragraphs>
  <TotalTime>1</TotalTime>
  <ScaleCrop>false</ScaleCrop>
  <LinksUpToDate>false</LinksUpToDate>
  <CharactersWithSpaces>3892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2023-07-29T02:30:00Z</dcterms:created>
  <dc:creator>1</dc:creator>
  <cp:lastModifiedBy>心有余悸</cp:lastModifiedBy>
  <dcterms:modified xsi:type="dcterms:W3CDTF">2023-07-29T03:29:52Z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CC467CE3105544B095C6604619582285_12</vt:lpwstr>
  </property>
</Properties>
</file>