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72EEC" w14:textId="578DC3E8" w:rsidR="000A10CF" w:rsidRDefault="00000000">
      <w:pPr>
        <w:widowControl/>
        <w:spacing w:before="100" w:beforeAutospacing="1" w:after="100" w:afterAutospacing="1" w:line="240" w:lineRule="atLeast"/>
        <w:jc w:val="center"/>
        <w:outlineLvl w:val="1"/>
        <w:rPr>
          <w:rFonts w:asci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 xml:space="preserve"> 超市事业部纸箱废品回收招标文件</w:t>
      </w:r>
    </w:p>
    <w:p w14:paraId="7B8FFAFC" w14:textId="77777777" w:rsidR="000A10CF" w:rsidRDefault="00000000">
      <w:pPr>
        <w:numPr>
          <w:ilvl w:val="0"/>
          <w:numId w:val="1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项目名称：北国商城股份有限公司超市</w:t>
      </w:r>
      <w:r>
        <w:rPr>
          <w:rFonts w:hint="eastAsia"/>
          <w:b/>
          <w:kern w:val="0"/>
          <w:sz w:val="28"/>
          <w:szCs w:val="28"/>
        </w:rPr>
        <w:t>事业部</w:t>
      </w:r>
      <w:r>
        <w:rPr>
          <w:rFonts w:hint="eastAsia"/>
          <w:b/>
          <w:kern w:val="0"/>
          <w:sz w:val="28"/>
          <w:szCs w:val="28"/>
        </w:rPr>
        <w:t>2024</w:t>
      </w:r>
      <w:r>
        <w:rPr>
          <w:rFonts w:hint="eastAsia"/>
          <w:b/>
          <w:kern w:val="0"/>
          <w:sz w:val="28"/>
          <w:szCs w:val="28"/>
        </w:rPr>
        <w:t>年</w:t>
      </w:r>
      <w:r>
        <w:rPr>
          <w:rFonts w:hint="eastAsia"/>
          <w:b/>
          <w:kern w:val="0"/>
          <w:sz w:val="28"/>
          <w:szCs w:val="28"/>
        </w:rPr>
        <w:t>35</w:t>
      </w:r>
      <w:r>
        <w:rPr>
          <w:rFonts w:hint="eastAsia"/>
          <w:b/>
          <w:kern w:val="0"/>
          <w:sz w:val="28"/>
          <w:szCs w:val="28"/>
        </w:rPr>
        <w:t>家门店纸箱回收。</w:t>
      </w:r>
    </w:p>
    <w:p w14:paraId="5D9C91ED" w14:textId="77777777" w:rsidR="000A10CF" w:rsidRDefault="00000000">
      <w:pPr>
        <w:numPr>
          <w:ilvl w:val="0"/>
          <w:numId w:val="1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项目地点：</w:t>
      </w:r>
      <w:r>
        <w:rPr>
          <w:rFonts w:hint="eastAsia"/>
          <w:b/>
          <w:kern w:val="0"/>
          <w:sz w:val="28"/>
          <w:szCs w:val="28"/>
        </w:rPr>
        <w:t>超市事业部</w:t>
      </w:r>
      <w:r>
        <w:rPr>
          <w:rFonts w:hint="eastAsia"/>
          <w:b/>
          <w:kern w:val="0"/>
          <w:sz w:val="28"/>
          <w:szCs w:val="28"/>
        </w:rPr>
        <w:t>35</w:t>
      </w:r>
      <w:r>
        <w:rPr>
          <w:rFonts w:hint="eastAsia"/>
          <w:b/>
          <w:kern w:val="0"/>
          <w:sz w:val="28"/>
          <w:szCs w:val="28"/>
        </w:rPr>
        <w:t>家门店超市</w:t>
      </w:r>
    </w:p>
    <w:p w14:paraId="5A971F04" w14:textId="77777777" w:rsidR="000A10CF" w:rsidRDefault="00000000"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项目单位：</w:t>
      </w:r>
      <w:r>
        <w:rPr>
          <w:rFonts w:hint="eastAsia"/>
          <w:b/>
          <w:kern w:val="0"/>
          <w:sz w:val="28"/>
          <w:szCs w:val="28"/>
        </w:rPr>
        <w:t>超市事业部</w:t>
      </w:r>
      <w:r>
        <w:rPr>
          <w:rFonts w:hint="eastAsia"/>
          <w:b/>
          <w:kern w:val="0"/>
          <w:sz w:val="28"/>
          <w:szCs w:val="28"/>
        </w:rPr>
        <w:t>35</w:t>
      </w:r>
      <w:r>
        <w:rPr>
          <w:rFonts w:hint="eastAsia"/>
          <w:b/>
          <w:kern w:val="0"/>
          <w:sz w:val="28"/>
          <w:szCs w:val="28"/>
        </w:rPr>
        <w:t>家门店超市</w:t>
      </w:r>
    </w:p>
    <w:p w14:paraId="728DC832" w14:textId="77777777" w:rsidR="000A10CF" w:rsidRDefault="00000000"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投标要求：</w:t>
      </w:r>
    </w:p>
    <w:p w14:paraId="44462E02" w14:textId="77777777" w:rsidR="000A10CF" w:rsidRDefault="00000000">
      <w:pPr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Cs/>
          <w:kern w:val="0"/>
          <w:sz w:val="28"/>
          <w:szCs w:val="28"/>
        </w:rPr>
        <w:t>1.垃圾回收必须是公司参与投标，不针对个人。</w:t>
      </w:r>
    </w:p>
    <w:p w14:paraId="535FE8B4" w14:textId="77777777" w:rsidR="000A10CF" w:rsidRDefault="00000000">
      <w:pPr>
        <w:spacing w:line="240" w:lineRule="atLeast"/>
        <w:ind w:firstLineChars="100" w:firstLine="280"/>
        <w:rPr>
          <w:rFonts w:ascii="仿宋" w:eastAsia="仿宋" w:hAnsi="仿宋" w:cs="仿宋"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Cs/>
          <w:kern w:val="0"/>
          <w:sz w:val="28"/>
          <w:szCs w:val="28"/>
        </w:rPr>
        <w:t>2.参加投标的单位,应具有良好的信誉和合同执行能力。注：2022年、2023年未按照合同约定执行的承包公司取消2024年投标资格。</w:t>
      </w:r>
    </w:p>
    <w:p w14:paraId="216F2366" w14:textId="77777777" w:rsidR="000A10CF" w:rsidRDefault="00000000">
      <w:pPr>
        <w:spacing w:line="240" w:lineRule="atLeast"/>
        <w:ind w:firstLineChars="100" w:firstLine="280"/>
        <w:rPr>
          <w:rFonts w:ascii="宋体" w:eastAsia="仿宋" w:hAnsi="宋体" w:cs="宋体"/>
          <w:bCs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28"/>
          <w:szCs w:val="28"/>
        </w:rPr>
        <w:t>3.投标保证金每店</w:t>
      </w:r>
      <w:proofErr w:type="gramStart"/>
      <w:r>
        <w:rPr>
          <w:rFonts w:ascii="仿宋" w:eastAsia="仿宋" w:hAnsi="仿宋" w:cs="仿宋" w:hint="eastAsia"/>
          <w:bCs/>
          <w:kern w:val="0"/>
          <w:sz w:val="28"/>
          <w:szCs w:val="28"/>
        </w:rPr>
        <w:t>肆仟伍佰</w:t>
      </w:r>
      <w:proofErr w:type="gramEnd"/>
      <w:r>
        <w:rPr>
          <w:rFonts w:ascii="仿宋" w:eastAsia="仿宋" w:hAnsi="仿宋" w:cs="仿宋" w:hint="eastAsia"/>
          <w:bCs/>
          <w:kern w:val="0"/>
          <w:sz w:val="28"/>
          <w:szCs w:val="28"/>
        </w:rPr>
        <w:t>元整，以一组形式缴纳保证金。</w:t>
      </w:r>
    </w:p>
    <w:p w14:paraId="3FADCA02" w14:textId="77777777" w:rsidR="000A10CF" w:rsidRDefault="00000000"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废品回收种类：</w:t>
      </w:r>
    </w:p>
    <w:p w14:paraId="092B9349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1.所有超市的废旧纸板箱及产生的各种垃圾、泡沫、（袋）塑料类制品等，不包含可以重复使用的配送周转筐、水果专用筐等。如超市为满足顾客需求，有临时使用纸箱情况回收人员应予以配合。</w:t>
      </w:r>
    </w:p>
    <w:p w14:paraId="67BE01DA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2.日常产生的所有垃圾（主厨、蔬菜等）按照国家政策法规回收并清运至社会垃圾回收站。</w:t>
      </w:r>
    </w:p>
    <w:p w14:paraId="7F59FA15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  <w:highlight w:val="red"/>
        </w:rPr>
      </w:pP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3.超市外租区所有商户（含餐饮商户）日常经营所产生的所有干湿垃</w:t>
      </w:r>
      <w:proofErr w:type="gramStart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圾</w:t>
      </w:r>
      <w:proofErr w:type="gramEnd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，按照国家政策法规回收并清运至社会垃圾回收站。</w:t>
      </w:r>
    </w:p>
    <w:p w14:paraId="39DBFB6E" w14:textId="77777777" w:rsidR="000A10CF" w:rsidRDefault="00000000">
      <w:pPr>
        <w:numPr>
          <w:ilvl w:val="0"/>
          <w:numId w:val="2"/>
        </w:numPr>
        <w:rPr>
          <w:rFonts w:ascii="宋体" w:cs="宋体"/>
          <w:b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基本要求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14:paraId="474971EB" w14:textId="77777777" w:rsidR="000A10CF" w:rsidRDefault="00000000">
      <w:pPr>
        <w:rPr>
          <w:rFonts w:ascii="仿宋" w:eastAsia="仿宋" w:hAnsi="仿宋" w:cs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1.废品回收人员：遵纪守法，文明礼貌服务，能够良好配合服从超市管理，工作认真负责，</w:t>
      </w:r>
      <w:r>
        <w:rPr>
          <w:rFonts w:ascii="仿宋" w:eastAsia="仿宋" w:hAnsi="仿宋" w:cs="仿宋" w:hint="eastAsia"/>
          <w:sz w:val="28"/>
          <w:szCs w:val="28"/>
        </w:rPr>
        <w:t>必须按要求办理健康证、公司开具的属于公司员工的盖章证明（上岗前在门店备份复印件）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。</w:t>
      </w:r>
    </w:p>
    <w:p w14:paraId="67A41EBC" w14:textId="77777777" w:rsidR="000A10CF" w:rsidRDefault="00000000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lastRenderedPageBreak/>
        <w:t>2.按照垃圾分类要求标准，承包商提供各色分类垃圾桶，所产生的费用承包商自行承担。</w:t>
      </w:r>
    </w:p>
    <w:p w14:paraId="1E3BEE63" w14:textId="77777777" w:rsidR="000A10CF" w:rsidRDefault="00000000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3.质量要求及消防要求：保证超市废品回收及时，按照垃圾分类要求标准，必须做到日清，不堆积、不乱散；对破损、老旧的垃圾桶定期更新，每年进行更换，更换到位由甲方进行监督。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纸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箱和垃圾的场地保证整洁、无污水、无蚊蝇、无异味。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完成每天的废品回收任务，自觉接受超市的监督、指导。与各店签订消防安全施工协议。</w:t>
      </w:r>
    </w:p>
    <w:p w14:paraId="7C350881" w14:textId="77777777" w:rsidR="000A10CF" w:rsidRDefault="00000000">
      <w:pPr>
        <w:rPr>
          <w:rFonts w:ascii="仿宋" w:eastAsia="仿宋" w:hAnsi="仿宋" w:cs="仿宋"/>
          <w:b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4.回收时间：按超市营业时间，服从配合门店安排。</w:t>
      </w:r>
    </w:p>
    <w:p w14:paraId="19943414" w14:textId="77777777" w:rsidR="000A10CF" w:rsidRDefault="00000000">
      <w:pPr>
        <w:spacing w:line="240" w:lineRule="atLeast"/>
        <w:rPr>
          <w:rFonts w:ascii="仿宋" w:eastAsia="仿宋" w:hAnsi="仿宋" w:cs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5.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超市垃圾清运、垃圾分类及卫生费、垃圾桶购置以及关于纸箱回收的所有相关费用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由中标者承担，并且与超市所在辖区内卫生回收站建立平稳良好的合作关系。</w:t>
      </w:r>
    </w:p>
    <w:p w14:paraId="659E9671" w14:textId="77777777" w:rsidR="000A10CF" w:rsidRDefault="00000000">
      <w:pPr>
        <w:spacing w:line="240" w:lineRule="atLeast"/>
        <w:rPr>
          <w:rFonts w:ascii="仿宋" w:eastAsia="仿宋" w:hAnsi="仿宋" w:cs="仿宋"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6.乙方在清理纸箱时如发现与纸箱杂物无关的物品（如商品等）必须</w:t>
      </w:r>
      <w:proofErr w:type="gramStart"/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如实上</w:t>
      </w:r>
      <w:proofErr w:type="gramEnd"/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交并报告，如发现有故意隐瞒不交的情况，视情节轻重甲方有权做出处罚意见。根据超市管理规定进行相应金额的处罚。</w:t>
      </w:r>
    </w:p>
    <w:p w14:paraId="0FFE4937" w14:textId="77777777" w:rsidR="000A10CF" w:rsidRDefault="00000000">
      <w:pPr>
        <w:spacing w:line="240" w:lineRule="atLeas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7.不得以甲方名义进行任何形式的活动，如有发现，一切后果自负。甲方保留处罚及诉讼权。</w:t>
      </w:r>
    </w:p>
    <w:p w14:paraId="294B867E" w14:textId="77777777" w:rsidR="000A10CF" w:rsidRDefault="00000000">
      <w:pPr>
        <w:spacing w:line="240" w:lineRule="atLeas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8.</w:t>
      </w:r>
      <w:r>
        <w:rPr>
          <w:rFonts w:ascii="仿宋" w:eastAsia="仿宋" w:hAnsi="仿宋" w:cs="仿宋" w:hint="eastAsia"/>
          <w:bCs/>
          <w:sz w:val="28"/>
          <w:szCs w:val="28"/>
        </w:rPr>
        <w:t>乙方在甲方营业场所常驻工作人员负责纸箱回收和垃圾清运，并按市内有关规定处理清运垃圾。</w:t>
      </w:r>
    </w:p>
    <w:p w14:paraId="51735C80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9.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中标公司相关负责人自行协商解决纸箱回收场地交接事宜，交接中产生的所有费用甲方不予承担。</w:t>
      </w:r>
    </w:p>
    <w:p w14:paraId="51B07457" w14:textId="77777777" w:rsidR="000A10CF" w:rsidRDefault="00000000">
      <w:pPr>
        <w:spacing w:line="240" w:lineRule="atLeast"/>
        <w:rPr>
          <w:rFonts w:ascii="仿宋" w:eastAsia="仿宋" w:hAnsi="仿宋" w:cs="仿宋"/>
          <w:b/>
          <w:bCs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10.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28"/>
          <w:szCs w:val="28"/>
        </w:rPr>
        <w:t>每季度各超市对中标纸箱回收情况（卫生、人员数量等）进行评定打分，对连续2个季度低于60分的合作单位，甲方有权单方面终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28"/>
          <w:szCs w:val="28"/>
        </w:rPr>
        <w:lastRenderedPageBreak/>
        <w:t>止合同，不再合作并且扣除履约保证金。（注：此评定打分会作为评标因素考虑）</w:t>
      </w:r>
    </w:p>
    <w:p w14:paraId="796BFF46" w14:textId="77777777" w:rsidR="000A10CF" w:rsidRDefault="00000000">
      <w:pPr>
        <w:rPr>
          <w:rFonts w:ascii="仿宋" w:eastAsia="仿宋" w:hAnsi="仿宋" w:cs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七、投标报价：报价时可实地到各门店中现场勘察，且根据现场实际情况作为参考，同等条件报价（以每组合计承包价格）最高者中标。此次报价分为11个组合报价，报价时必须以一组上报的整体承包金额为基础报价，如出现单店上报承包金额的</w:t>
      </w:r>
      <w:proofErr w:type="gramStart"/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作为废标判定</w:t>
      </w:r>
      <w:proofErr w:type="gramEnd"/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。</w:t>
      </w:r>
    </w:p>
    <w:p w14:paraId="3F2D202F" w14:textId="77777777" w:rsidR="000A10CF" w:rsidRDefault="00000000"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附纸箱投标报价清单：</w:t>
      </w:r>
    </w:p>
    <w:tbl>
      <w:tblPr>
        <w:tblW w:w="8018" w:type="dxa"/>
        <w:tblInd w:w="93" w:type="dxa"/>
        <w:tblLook w:val="04A0" w:firstRow="1" w:lastRow="0" w:firstColumn="1" w:lastColumn="0" w:noHBand="0" w:noVBand="1"/>
      </w:tblPr>
      <w:tblGrid>
        <w:gridCol w:w="1080"/>
        <w:gridCol w:w="1888"/>
        <w:gridCol w:w="1333"/>
        <w:gridCol w:w="1717"/>
        <w:gridCol w:w="2000"/>
      </w:tblGrid>
      <w:tr w:rsidR="000A10CF" w14:paraId="73D29A0B" w14:textId="77777777">
        <w:trPr>
          <w:trHeight w:val="9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87960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分组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52A99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门店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FF771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上缴投标保证金金额（万元）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464F2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各超市承包金额（万元）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168E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承包合计总金额（万元）</w:t>
            </w:r>
          </w:p>
        </w:tc>
      </w:tr>
      <w:tr w:rsidR="000A10CF" w14:paraId="57D2EDEC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C8B4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第一组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94484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益元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66EAC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0738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DFBD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42354BD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E64E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0E60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中华北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56FA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98D6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338B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3AF10694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6C07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234A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中环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9BC1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1694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118C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340DBE6E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625A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第二组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F088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西兴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6F7DC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FA47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43DA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23D7B2C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F537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28781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简良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50FF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2681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05A1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C8876EA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B3E3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DDDB4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新百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F1E8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3F11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518E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AD89526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69631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第三组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CD5EE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益友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7D629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FE6C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4E16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13DEAB52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E8D0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4FE3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尚峰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85D9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A4D4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29EB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A5835B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F130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AA9C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万象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04DE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94E2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78FE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20C2023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141B7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第四组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2BE9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北杜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711D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3E3D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84FD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AE46DF9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98C3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43DD3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华夏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4821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FC6A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40EB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4FE0101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BC2D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ECD0F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D843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58AD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D478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1298C7E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939B0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第五组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6E2DD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裕华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A0E88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C2D8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A8D4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0E4E1C8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F991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1B11E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光华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4C61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DD8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FC7E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F4D40EA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6689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7EFED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先天下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C4D5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FA7F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CAD9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AD33A13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04BE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第六组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C3F7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益庄</w:t>
            </w:r>
            <w:proofErr w:type="gramEnd"/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BD00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DA4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A12E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386FE61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7B9F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59152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天河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4BBC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5661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B3AA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B892904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9888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8AE1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丰收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A8D0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1311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425C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51CDD20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7585E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第七组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5E6C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怀特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3A8A7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9DD6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0280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000D41B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BF82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AEC3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谈东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4FF3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F461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0657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85A2C62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5D5D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A791E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翟营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5B1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3C65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BBFC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710AE9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590A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C3E53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东创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FCB3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31D3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4E84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BBD6CA5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67773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第八组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1513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德贤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58E0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6CE0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BC04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C3E1DD7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DB68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048E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蓝山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9F3C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8F62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8E5A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92667A6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B9E7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B2183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益东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14FB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D0BD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CB69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D976909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31137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第九组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83083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益中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A0103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5877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A9CA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81F67FA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55FF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FCE44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建华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8D56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EB97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CD76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37179486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49D1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B48D4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长江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5E62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C1B4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E23F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128E6EE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9BD03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第十组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4D7E1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汇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AD0FE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07CA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B37D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E3A6FF7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FED1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645EB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益新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53C2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2467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52A7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BC4C040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6500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96C78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木兮里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3137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E3D8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A5B1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273F6E1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0014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第十一组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E238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北国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62CB0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D47C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6C5E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1CF630F7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2F13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0F9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塔坛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C05A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26DF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0F4A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7B8ACB9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1311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55CDB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益安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8100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CC26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AB0A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059311B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700F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CA958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未来城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9760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0C07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415E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28BDD21F" w14:textId="77777777" w:rsidR="000A10CF" w:rsidRDefault="000A10CF">
      <w:pPr>
        <w:pStyle w:val="3"/>
      </w:pPr>
    </w:p>
    <w:p w14:paraId="1532A5BD" w14:textId="77777777" w:rsidR="000A10CF" w:rsidRDefault="00000000">
      <w:pPr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八、合同期限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14:paraId="530CF928" w14:textId="77777777" w:rsidR="000A10CF" w:rsidRDefault="00000000">
      <w:pPr>
        <w:rPr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合同期限为一年（2024年1月1日---2024年12月31日），</w:t>
      </w:r>
      <w:r>
        <w:rPr>
          <w:rFonts w:ascii="仿宋" w:eastAsia="仿宋" w:hAnsi="仿宋" w:cs="仿宋" w:hint="eastAsia"/>
          <w:sz w:val="28"/>
          <w:szCs w:val="28"/>
        </w:rPr>
        <w:t>此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招标时效期为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一年</w:t>
      </w:r>
      <w:r>
        <w:rPr>
          <w:rFonts w:ascii="仿宋" w:eastAsia="仿宋" w:hAnsi="仿宋" w:cs="仿宋" w:hint="eastAsia"/>
          <w:sz w:val="28"/>
          <w:szCs w:val="28"/>
        </w:rPr>
        <w:t>，中途不再因市场原材料价格变化进行招标，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投标商</w:t>
      </w:r>
      <w:r>
        <w:rPr>
          <w:rFonts w:ascii="仿宋" w:eastAsia="仿宋" w:hAnsi="仿宋" w:cs="仿宋" w:hint="eastAsia"/>
          <w:kern w:val="0"/>
          <w:sz w:val="28"/>
          <w:szCs w:val="28"/>
        </w:rPr>
        <w:t>（乙方）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中途不得单方终止合同及违约。</w:t>
      </w:r>
      <w:r>
        <w:rPr>
          <w:rFonts w:ascii="仿宋" w:eastAsia="仿宋" w:hAnsi="仿宋" w:cs="仿宋" w:hint="eastAsia"/>
          <w:sz w:val="28"/>
          <w:szCs w:val="28"/>
        </w:rPr>
        <w:t>如影响纸箱回收工作，甲方将追究乙方责任，乙方承担全部责任并负责赔偿，甲方有权单方面解除合同并扣除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合同履约保证金</w:t>
      </w:r>
      <w:r>
        <w:rPr>
          <w:rFonts w:ascii="仿宋" w:eastAsia="仿宋" w:hAnsi="仿宋" w:cs="仿宋" w:hint="eastAsia"/>
          <w:sz w:val="28"/>
          <w:szCs w:val="28"/>
        </w:rPr>
        <w:t>。故报价时需慎重考虑全年价格调整因素。</w:t>
      </w:r>
    </w:p>
    <w:p w14:paraId="33BF67E5" w14:textId="77777777" w:rsidR="000A10CF" w:rsidRDefault="00000000">
      <w:pPr>
        <w:numPr>
          <w:ilvl w:val="0"/>
          <w:numId w:val="3"/>
        </w:numPr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缴款方式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14:paraId="51019967" w14:textId="77777777" w:rsidR="000A10CF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1. </w:t>
      </w:r>
      <w:r>
        <w:rPr>
          <w:rFonts w:ascii="仿宋" w:eastAsia="仿宋" w:hAnsi="仿宋" w:cs="仿宋" w:hint="eastAsia"/>
          <w:sz w:val="28"/>
          <w:szCs w:val="28"/>
        </w:rPr>
        <w:t>乙方中标接通知后3日内向甲方缴纳合同履约金，即合同价款的25%。</w:t>
      </w:r>
    </w:p>
    <w:p w14:paraId="4566DCC2" w14:textId="77777777" w:rsidR="000A10CF" w:rsidRDefault="00000000">
      <w:pPr>
        <w:ind w:firstLineChars="200" w:firstLine="56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乙方全年承包价，分4次交清，具体交付时间明细说明：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合同签订后按季度缴费，第一季度费用于定标3日内交清，第二季度费用于2023年3月5日前交清，第三季度费用于2023年6月5日前交清，第四季度费用于2023年9月日5前交清。</w:t>
      </w:r>
    </w:p>
    <w:p w14:paraId="162FDE3D" w14:textId="77777777" w:rsidR="000A10CF" w:rsidRDefault="00000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乙方需按照时间要求及时上缴费用，如出现逾期，甲方有权解除合同，并且乙方需承担违约相应后果（合同履约金视违约情况不予退回）。</w:t>
      </w:r>
    </w:p>
    <w:p w14:paraId="456D82E2" w14:textId="77777777" w:rsidR="000A10CF" w:rsidRDefault="00000000">
      <w:pPr>
        <w:spacing w:line="360" w:lineRule="auto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2.中标公司需按照时间要求上缴费用，违约承担相应后果（投标保证金、合同履约保证金、上交的回收款费用视违约情况不予退回）。中标公司</w:t>
      </w:r>
      <w:r>
        <w:rPr>
          <w:rFonts w:ascii="仿宋" w:eastAsia="仿宋" w:hAnsi="仿宋" w:cs="仿宋" w:hint="eastAsia"/>
          <w:sz w:val="28"/>
          <w:szCs w:val="28"/>
        </w:rPr>
        <w:t>不能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按照时间要求上缴费用的</w:t>
      </w:r>
      <w:r>
        <w:rPr>
          <w:rFonts w:ascii="仿宋" w:eastAsia="仿宋" w:hAnsi="仿宋" w:cs="仿宋" w:hint="eastAsia"/>
          <w:sz w:val="28"/>
          <w:szCs w:val="28"/>
        </w:rPr>
        <w:t>，中标公司应向甲方支付延期缴费违约金，每日按中标总价的2％计算，误延期违约金的最高限额为中标价格的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10    </w:t>
      </w:r>
      <w:r>
        <w:rPr>
          <w:rFonts w:ascii="仿宋" w:eastAsia="仿宋" w:hAnsi="仿宋" w:cs="仿宋" w:hint="eastAsia"/>
          <w:sz w:val="28"/>
          <w:szCs w:val="28"/>
        </w:rPr>
        <w:t>%。一旦达到误延期违约金的最高限额，超市有权单方终止合同并全部扣除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合同履约保证金。</w:t>
      </w:r>
      <w:r>
        <w:rPr>
          <w:rFonts w:ascii="仿宋" w:eastAsia="仿宋" w:hAnsi="仿宋" w:cs="仿宋" w:hint="eastAsia"/>
          <w:sz w:val="28"/>
          <w:szCs w:val="28"/>
        </w:rPr>
        <w:t>今后不再与其合作。</w:t>
      </w:r>
    </w:p>
    <w:p w14:paraId="1542DED6" w14:textId="77777777" w:rsidR="000A10CF" w:rsidRDefault="00000000">
      <w:pPr>
        <w:spacing w:line="240" w:lineRule="atLeast"/>
        <w:rPr>
          <w:rFonts w:ascii="宋体" w:hAnsi="宋体" w:cs="宋体"/>
          <w:b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十、投标书及开标地点：</w:t>
      </w:r>
    </w:p>
    <w:p w14:paraId="416B7D33" w14:textId="2E9473FB" w:rsidR="000A10CF" w:rsidRDefault="00000000">
      <w:pPr>
        <w:spacing w:line="240" w:lineRule="atLeas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投标截止并开标时间：2023年 12月</w:t>
      </w:r>
      <w:r w:rsidR="00870123">
        <w:rPr>
          <w:rFonts w:ascii="仿宋" w:eastAsia="仿宋" w:hAnsi="仿宋" w:cs="仿宋" w:hint="eastAsia"/>
          <w:kern w:val="0"/>
          <w:sz w:val="28"/>
          <w:szCs w:val="28"/>
        </w:rPr>
        <w:t>27</w:t>
      </w:r>
      <w:r>
        <w:rPr>
          <w:rFonts w:ascii="仿宋" w:eastAsia="仿宋" w:hAnsi="仿宋" w:cs="仿宋" w:hint="eastAsia"/>
          <w:kern w:val="0"/>
          <w:sz w:val="28"/>
          <w:szCs w:val="28"/>
        </w:rPr>
        <w:t>日15点</w:t>
      </w:r>
    </w:p>
    <w:p w14:paraId="53AEF5FA" w14:textId="77777777" w:rsidR="000A10CF" w:rsidRDefault="00000000">
      <w:pPr>
        <w:spacing w:line="240" w:lineRule="atLeast"/>
        <w:ind w:firstLineChars="200" w:firstLine="560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投标方式：参与现场开标，投标单位法人、委托人（必须携带委托书）可携带封存的标书按照通知的时间地点现场参与开标、唱标。唱</w:t>
      </w:r>
      <w:proofErr w:type="gramStart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标结束</w:t>
      </w:r>
      <w:proofErr w:type="gramEnd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后离开会场。</w:t>
      </w:r>
    </w:p>
    <w:p w14:paraId="7A1F5999" w14:textId="77777777" w:rsidR="000A10CF" w:rsidRDefault="00000000">
      <w:pPr>
        <w:spacing w:line="240" w:lineRule="atLeast"/>
        <w:ind w:firstLineChars="200" w:firstLine="560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开标地点：（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28"/>
          <w:szCs w:val="28"/>
        </w:rPr>
        <w:t>石家庄市新华区中华北大街238号，北国超市中环店三楼1号会议室</w:t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）下午2:50到达。</w:t>
      </w:r>
    </w:p>
    <w:p w14:paraId="1FBD445C" w14:textId="77777777" w:rsidR="000A10CF" w:rsidRDefault="00000000">
      <w:pPr>
        <w:spacing w:line="240" w:lineRule="atLeast"/>
        <w:ind w:firstLineChars="200" w:firstLine="560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超出时间节点仍未到达或送达的，视为自动放弃。</w:t>
      </w:r>
    </w:p>
    <w:p w14:paraId="3AF447FA" w14:textId="77777777" w:rsidR="000A10CF" w:rsidRDefault="00000000">
      <w:pPr>
        <w:spacing w:line="240" w:lineRule="atLeast"/>
        <w:rPr>
          <w:rFonts w:ascii="宋体" w:hAnsi="宋体" w:cs="宋体"/>
          <w:b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十一、投标书的组成</w:t>
      </w:r>
    </w:p>
    <w:p w14:paraId="487A1165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纸箱投标报价清单（按投标报价单要求填报）</w:t>
      </w:r>
    </w:p>
    <w:p w14:paraId="0DFA25CA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2.废品回收承诺书；</w:t>
      </w:r>
    </w:p>
    <w:p w14:paraId="50885E8B" w14:textId="77777777" w:rsidR="000A10CF" w:rsidRDefault="00000000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3.单位投标需要：</w:t>
      </w:r>
    </w:p>
    <w:p w14:paraId="1A9FE220" w14:textId="77777777" w:rsidR="000A10CF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（1）营业执照复印件</w:t>
      </w:r>
    </w:p>
    <w:p w14:paraId="02B2A11F" w14:textId="77777777" w:rsidR="000A10CF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（2）法人身份证复印件</w:t>
      </w:r>
    </w:p>
    <w:p w14:paraId="19DBDE48" w14:textId="77777777" w:rsidR="000A10CF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（3）联系人的电话及邮箱</w:t>
      </w:r>
    </w:p>
    <w:p w14:paraId="22EB3698" w14:textId="77777777" w:rsidR="000A10CF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（4）</w:t>
      </w:r>
      <w:r>
        <w:rPr>
          <w:rFonts w:ascii="仿宋" w:eastAsia="仿宋" w:hAnsi="仿宋" w:cs="仿宋" w:hint="eastAsia"/>
          <w:bCs/>
          <w:kern w:val="0"/>
          <w:sz w:val="28"/>
          <w:szCs w:val="28"/>
        </w:rPr>
        <w:t>具备城市生活垃圾经营性清扫、收集、运输服务备案表，</w:t>
      </w:r>
      <w:r>
        <w:rPr>
          <w:rFonts w:ascii="仿宋" w:eastAsia="仿宋" w:hAnsi="仿宋" w:cs="仿宋" w:hint="eastAsia"/>
          <w:sz w:val="28"/>
          <w:szCs w:val="28"/>
        </w:rPr>
        <w:t>各类资质证书及许可证,各项盖章。</w:t>
      </w:r>
    </w:p>
    <w:p w14:paraId="349A25CF" w14:textId="77777777" w:rsidR="000A10CF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（5）投标保证金收据复印件</w:t>
      </w:r>
    </w:p>
    <w:p w14:paraId="18A93FB5" w14:textId="77777777" w:rsidR="000A10CF" w:rsidRDefault="00000000">
      <w:pPr>
        <w:spacing w:line="240" w:lineRule="atLeast"/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4.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规定格式和目录表顺序胶装订成一册正本三册副本</w:t>
      </w:r>
      <w:r>
        <w:rPr>
          <w:rFonts w:ascii="仿宋" w:eastAsia="仿宋" w:hAnsi="仿宋" w:cs="仿宋" w:hint="eastAsia"/>
          <w:b/>
          <w:color w:val="FF0000"/>
          <w:kern w:val="0"/>
          <w:sz w:val="28"/>
          <w:szCs w:val="28"/>
        </w:rPr>
        <w:t>，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投标单位应将所有的投标文件清楚注明“正本”或“副本”，装在同一袋中密封。开标前不得开封。投标人需在密封袋上文字注明招标人名称，投标人名称，并加盖投标人公章和法定代表人印鉴做骑缝章。加贴的密封条上下翻折的宽度4公分左右。</w:t>
      </w:r>
    </w:p>
    <w:p w14:paraId="2FFDBD80" w14:textId="77777777" w:rsidR="000A10CF" w:rsidRDefault="00000000">
      <w:pPr>
        <w:spacing w:line="240" w:lineRule="atLeast"/>
        <w:rPr>
          <w:rFonts w:ascii="宋体" w:hAnsi="宋体" w:cs="宋体"/>
          <w:b/>
          <w:color w:val="FF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lastRenderedPageBreak/>
        <w:t>十二、投标保证金（</w:t>
      </w:r>
      <w:r>
        <w:rPr>
          <w:rFonts w:ascii="宋体" w:hAnsi="宋体" w:hint="eastAsia"/>
          <w:sz w:val="28"/>
          <w:szCs w:val="28"/>
        </w:rPr>
        <w:t>投标时需上交保证金收据复印件）</w:t>
      </w:r>
    </w:p>
    <w:p w14:paraId="345B9A90" w14:textId="77777777" w:rsidR="000A10CF" w:rsidRDefault="00000000">
      <w:pPr>
        <w:spacing w:line="240" w:lineRule="atLeast"/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1.投标单位需2023年12月 **日12点前将投标保证金缴纳到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石家庄市新华区中华北大街238号，北国超市事业部财务中心，并开具收据。建议公对公转账缴纳投标保证金，无论以何种方式缴纳的投标保证金，都以公对公转账退回。</w:t>
      </w:r>
    </w:p>
    <w:p w14:paraId="39454F98" w14:textId="77777777" w:rsidR="000A10CF" w:rsidRDefault="00000000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2.递交方式：现金、电汇、</w:t>
      </w:r>
      <w:proofErr w:type="gramStart"/>
      <w:r>
        <w:rPr>
          <w:rFonts w:ascii="仿宋" w:eastAsia="仿宋" w:hAnsi="仿宋" w:cs="仿宋" w:hint="eastAsia"/>
          <w:color w:val="FF0000"/>
          <w:sz w:val="28"/>
          <w:szCs w:val="28"/>
        </w:rPr>
        <w:t>网银或</w:t>
      </w:r>
      <w:proofErr w:type="gramEnd"/>
      <w:r>
        <w:rPr>
          <w:rFonts w:ascii="仿宋" w:eastAsia="仿宋" w:hAnsi="仿宋" w:cs="仿宋" w:hint="eastAsia"/>
          <w:color w:val="FF0000"/>
          <w:sz w:val="28"/>
          <w:szCs w:val="28"/>
        </w:rPr>
        <w:t>银行转账支票，缴费后通知招标方。</w:t>
      </w:r>
    </w:p>
    <w:p w14:paraId="330B466C" w14:textId="77777777" w:rsidR="000A10CF" w:rsidRDefault="00000000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名称：北国商城股份有限公司</w:t>
      </w:r>
    </w:p>
    <w:p w14:paraId="52996CA8" w14:textId="77777777" w:rsidR="000A10CF" w:rsidRDefault="00000000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纳税人识别: 91130100236047630L</w:t>
      </w:r>
    </w:p>
    <w:p w14:paraId="62EA578C" w14:textId="77777777" w:rsidR="000A10CF" w:rsidRDefault="00000000">
      <w:pPr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地址、电话：石家庄市中山东路188号0311-85261888</w:t>
      </w:r>
    </w:p>
    <w:p w14:paraId="532D92FD" w14:textId="77777777" w:rsidR="000A10CF" w:rsidRDefault="00000000">
      <w:pPr>
        <w:rPr>
          <w:rStyle w:val="font41"/>
          <w:rFonts w:hint="default"/>
          <w:color w:val="FF0000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开户行</w:t>
      </w:r>
      <w:r>
        <w:rPr>
          <w:rStyle w:val="font41"/>
          <w:rFonts w:hint="default"/>
          <w:color w:val="FF0000"/>
        </w:rPr>
        <w:t>:中国工商银行石家庄长安支行</w:t>
      </w:r>
    </w:p>
    <w:p w14:paraId="166CDACA" w14:textId="77777777" w:rsidR="000A10CF" w:rsidRDefault="00000000">
      <w:pPr>
        <w:spacing w:line="240" w:lineRule="atLeast"/>
        <w:rPr>
          <w:rFonts w:ascii="仿宋" w:eastAsia="仿宋" w:hAnsi="仿宋" w:cs="仿宋"/>
          <w:color w:val="FF0000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color w:val="FF0000"/>
          <w:sz w:val="28"/>
          <w:szCs w:val="28"/>
        </w:rPr>
        <w:t>帐号</w:t>
      </w:r>
      <w:proofErr w:type="gramEnd"/>
      <w:r>
        <w:rPr>
          <w:rFonts w:ascii="仿宋" w:eastAsia="仿宋" w:hAnsi="仿宋" w:cs="仿宋" w:hint="eastAsia"/>
          <w:color w:val="FF0000"/>
          <w:sz w:val="28"/>
          <w:szCs w:val="28"/>
        </w:rPr>
        <w:t>：9558850402000132131</w:t>
      </w:r>
    </w:p>
    <w:p w14:paraId="691239EB" w14:textId="77777777" w:rsidR="000A10CF" w:rsidRDefault="00000000">
      <w:pPr>
        <w:spacing w:line="240" w:lineRule="atLeast"/>
        <w:ind w:left="210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FF0000"/>
          <w:sz w:val="28"/>
          <w:szCs w:val="28"/>
        </w:rPr>
        <w:t>3.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28"/>
          <w:szCs w:val="28"/>
        </w:rPr>
        <w:t>保证金以每组投标缴纳方式上缴</w:t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。开标时如出现投标保证金未缴纳，将视为自动放弃，本次招标不予认可。未中标者于投标结果公布10日内无息全额退还。</w:t>
      </w:r>
      <w:proofErr w:type="gramStart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中标商转为</w:t>
      </w:r>
      <w:proofErr w:type="gramEnd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合同履约保证金。中标后不履行的保证金全额扣除，并将不再合作。</w:t>
      </w:r>
    </w:p>
    <w:p w14:paraId="7B44D199" w14:textId="77777777" w:rsidR="000A10CF" w:rsidRDefault="00000000">
      <w:pPr>
        <w:spacing w:line="240" w:lineRule="atLeast"/>
        <w:ind w:left="21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十三、评标方式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14:paraId="1A29C3A2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1.评标结束后，各评委对各投标单位价格因素、服务质量因素、信誉因素进行综合考评。</w:t>
      </w:r>
    </w:p>
    <w:p w14:paraId="4F42EACD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2.同等信誉、服务品质高价中标（以每组最高承包价格）。</w:t>
      </w:r>
    </w:p>
    <w:p w14:paraId="5536A937" w14:textId="77777777" w:rsidR="000A10CF" w:rsidRDefault="00000000">
      <w:pPr>
        <w:spacing w:line="240" w:lineRule="atLeast"/>
        <w:rPr>
          <w:rFonts w:ascii="宋体" w:cs="宋体"/>
          <w:color w:val="FF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3.如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遇最高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报价相同，与北国超市2022、2023年度有过合作关系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且评价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优良优先。</w:t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如果均未合作过，需进行二次报价确定价格，二次报价后如果仍未能确定最终报价，第三次报价招标范围扩大到</w:t>
      </w:r>
      <w:proofErr w:type="gramStart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所有参标</w:t>
      </w:r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lastRenderedPageBreak/>
        <w:t>商</w:t>
      </w:r>
      <w:proofErr w:type="gramEnd"/>
      <w:r>
        <w:rPr>
          <w:rFonts w:ascii="仿宋" w:eastAsia="仿宋" w:hAnsi="仿宋" w:cs="仿宋" w:hint="eastAsia"/>
          <w:color w:val="FF0000"/>
          <w:kern w:val="0"/>
          <w:sz w:val="28"/>
          <w:szCs w:val="28"/>
        </w:rPr>
        <w:t>，中标的价格由公司及超市事业部综合评议后确定。</w:t>
      </w:r>
    </w:p>
    <w:p w14:paraId="2D068EA7" w14:textId="77777777" w:rsidR="000A10CF" w:rsidRDefault="00000000">
      <w:p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十四、其它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14:paraId="6F9B772E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1.中标单位不得转包，甲方如发现乙方存在此问题，有权终止合同并视情况予以处罚。</w:t>
      </w:r>
    </w:p>
    <w:p w14:paraId="3A3809BC" w14:textId="77777777" w:rsidR="000A10CF" w:rsidRDefault="00000000">
      <w:pPr>
        <w:spacing w:line="240" w:lineRule="atLeast"/>
        <w:rPr>
          <w:rFonts w:ascii="仿宋" w:eastAsia="仿宋" w:hAnsi="仿宋" w:cs="仿宋"/>
          <w:color w:val="FF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2.废品回收人员的劳务支出、安全保险、劳保福利、住宿、税收、管理费、社会保险、回收人员伤亡、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纸箱垃圾回收的所有相关费用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及一切费用由中标方负责。</w:t>
      </w:r>
    </w:p>
    <w:p w14:paraId="12DA4C0A" w14:textId="77777777" w:rsidR="000A10CF" w:rsidRDefault="00000000">
      <w:pPr>
        <w:spacing w:line="240" w:lineRule="atLeast"/>
        <w:rPr>
          <w:rFonts w:ascii="宋体" w:eastAsia="仿宋" w:hAnsi="宋体" w:cs="宋体"/>
          <w:color w:val="FF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3.中标方应在 3 天内向超市方订立合同，同时将费用按照标书要求缴纳完成，并在 5 天内将纸箱废品回收人员安排到位并开展工作。如果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中标商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在规定时间内未能按要求完成此项工作，将被视同自动放弃本次中标资格，投标保证金不予退回。第二高报价供应商续接，执行第二高报价，以此类推；</w:t>
      </w:r>
      <w:r>
        <w:rPr>
          <w:rFonts w:ascii="仿宋" w:eastAsia="仿宋" w:hAnsi="仿宋" w:cs="仿宋" w:hint="eastAsia"/>
          <w:kern w:val="0"/>
          <w:sz w:val="28"/>
          <w:szCs w:val="28"/>
        </w:rPr>
        <w:t>或根据市场变化从新招标。</w:t>
      </w:r>
    </w:p>
    <w:p w14:paraId="5BA3CDD5" w14:textId="77777777" w:rsidR="000A10CF" w:rsidRDefault="00000000">
      <w:pPr>
        <w:spacing w:line="240" w:lineRule="atLeast"/>
        <w:rPr>
          <w:b/>
          <w:bCs/>
          <w:color w:val="00000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十五、本次投标联系地址：</w:t>
      </w:r>
      <w:r>
        <w:rPr>
          <w:b/>
          <w:bCs/>
          <w:color w:val="000000"/>
          <w:sz w:val="30"/>
          <w:szCs w:val="30"/>
        </w:rPr>
        <w:t xml:space="preserve"> </w:t>
      </w:r>
    </w:p>
    <w:p w14:paraId="361C590B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超市事业部物业处    咨询联系电话：85261320    联系人：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张净龙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</w:p>
    <w:p w14:paraId="7890CDB7" w14:textId="77777777" w:rsidR="000A10CF" w:rsidRDefault="00000000">
      <w:pPr>
        <w:spacing w:line="240" w:lineRule="atLeast"/>
        <w:rPr>
          <w:rFonts w:ascii="仿宋" w:eastAsia="仿宋" w:hAnsi="仿宋" w:cs="仿宋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附：1.</w:t>
      </w:r>
      <w:r>
        <w:rPr>
          <w:rFonts w:ascii="仿宋" w:eastAsia="仿宋" w:hAnsi="仿宋" w:cs="仿宋" w:hint="eastAsia"/>
          <w:bCs/>
          <w:color w:val="000000"/>
          <w:kern w:val="0"/>
          <w:sz w:val="28"/>
          <w:szCs w:val="28"/>
        </w:rPr>
        <w:t>纸箱投标报价清单</w:t>
      </w:r>
    </w:p>
    <w:p w14:paraId="6630D3B3" w14:textId="77777777" w:rsidR="000A10CF" w:rsidRDefault="00000000">
      <w:pPr>
        <w:spacing w:line="240" w:lineRule="atLeast"/>
        <w:ind w:firstLineChars="200" w:firstLine="56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2.废品回收承诺书一份</w:t>
      </w:r>
    </w:p>
    <w:p w14:paraId="7A365B5B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注：1.废品回收种类详见招标书条款五。</w:t>
      </w:r>
    </w:p>
    <w:p w14:paraId="125BB064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     2.年报价总额不包括投标方人员配置的劳务支出、安全保险、劳保福利、住宿、税收、管理费社会保险、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纸箱垃圾回收的所有相关费用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及一切费用。</w:t>
      </w:r>
    </w:p>
    <w:p w14:paraId="628AA965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 3.报价单不允许有更改或涂改，否则视为废标。                                        </w:t>
      </w:r>
    </w:p>
    <w:p w14:paraId="7C9162F3" w14:textId="77777777" w:rsidR="000A10CF" w:rsidRDefault="00000000">
      <w:pPr>
        <w:spacing w:line="240" w:lineRule="atLeast"/>
        <w:ind w:firstLineChars="1500" w:firstLine="450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投标单位盖章：</w:t>
      </w:r>
    </w:p>
    <w:p w14:paraId="708E0D9E" w14:textId="77777777" w:rsidR="000A10CF" w:rsidRDefault="00000000">
      <w:pPr>
        <w:spacing w:line="240" w:lineRule="atLeast"/>
        <w:ind w:firstLineChars="2100" w:firstLine="630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lastRenderedPageBreak/>
        <w:t>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                                               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法定代表人：（签字或盖章）</w:t>
      </w:r>
    </w:p>
    <w:p w14:paraId="14AD64A8" w14:textId="77777777" w:rsidR="000A10CF" w:rsidRDefault="00000000">
      <w:pPr>
        <w:spacing w:line="240" w:lineRule="atLeast"/>
        <w:ind w:firstLineChars="2100" w:firstLine="6300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               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                                       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日期：  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  月 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日</w:t>
      </w:r>
      <w:r>
        <w:rPr>
          <w:rFonts w:ascii="宋体" w:cs="宋体"/>
          <w:color w:val="000000"/>
          <w:kern w:val="0"/>
          <w:sz w:val="30"/>
          <w:szCs w:val="30"/>
        </w:rPr>
        <w:t>        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       </w:t>
      </w:r>
    </w:p>
    <w:p w14:paraId="5AFB370E" w14:textId="77777777" w:rsidR="000A10CF" w:rsidRDefault="000A10CF">
      <w:pPr>
        <w:widowControl/>
        <w:spacing w:before="100" w:beforeAutospacing="1" w:after="100" w:afterAutospacing="1" w:line="240" w:lineRule="atLeast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27BEC80" w14:textId="77777777" w:rsidR="000A10CF" w:rsidRDefault="00000000">
      <w:pPr>
        <w:spacing w:line="240" w:lineRule="atLeast"/>
        <w:rPr>
          <w:rFonts w:ascii="仿宋" w:eastAsia="仿宋" w:hAnsi="仿宋" w:cs="仿宋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附：1.</w:t>
      </w:r>
      <w:r>
        <w:rPr>
          <w:rFonts w:ascii="仿宋" w:eastAsia="仿宋" w:hAnsi="仿宋" w:cs="仿宋" w:hint="eastAsia"/>
          <w:bCs/>
          <w:color w:val="000000"/>
          <w:kern w:val="0"/>
          <w:sz w:val="28"/>
          <w:szCs w:val="28"/>
        </w:rPr>
        <w:t>纸箱投标报价清单</w:t>
      </w:r>
    </w:p>
    <w:tbl>
      <w:tblPr>
        <w:tblW w:w="8018" w:type="dxa"/>
        <w:tblInd w:w="93" w:type="dxa"/>
        <w:tblLook w:val="04A0" w:firstRow="1" w:lastRow="0" w:firstColumn="1" w:lastColumn="0" w:noHBand="0" w:noVBand="1"/>
      </w:tblPr>
      <w:tblGrid>
        <w:gridCol w:w="1080"/>
        <w:gridCol w:w="1888"/>
        <w:gridCol w:w="1333"/>
        <w:gridCol w:w="1717"/>
        <w:gridCol w:w="2000"/>
      </w:tblGrid>
      <w:tr w:rsidR="000A10CF" w14:paraId="677568D3" w14:textId="77777777">
        <w:trPr>
          <w:trHeight w:val="9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CD13B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分组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791C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门店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F53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上缴投标保证金金额（万元）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25611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各超市承包金额（万元）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C9E6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承包合计总金额（万元）</w:t>
            </w:r>
          </w:p>
        </w:tc>
      </w:tr>
      <w:tr w:rsidR="000A10CF" w14:paraId="19CF3481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34238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第一组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0107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益元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4B94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522B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2010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C78ADDD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DF81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3E2F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中华北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7490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9012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D57A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95962A4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2A51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3565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中环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4274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41A0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63CD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9E92C3C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A19B4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第二组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8C5F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西兴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04C3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6A2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DB01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A38A83B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D76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D9F6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简良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9BD6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35FE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3BC3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33D11EAA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AAAE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9CEE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新百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347D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7631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213D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142BA58E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232A0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第三组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D204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益友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C433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CA09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A102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D09F370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B013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98F04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尚峰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05A9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0B11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6B5D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E353534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CC15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2F70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万象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BDD7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C568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1592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7AE297B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71382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第四组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459B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北杜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376A2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B101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47FF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2638AD6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A2C1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AA1D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华夏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E5D2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8DB5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4671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14B280E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2176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86DD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B679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2D1F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CF79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98E7E22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79767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第五组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8057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裕华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65ECD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FBDA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AC90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FC3439D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9DCD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9A23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光华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19CE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C4FB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AC92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32E9196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5E09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4B7F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先天下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2A61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BD05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3CA8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8194B16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405D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第六组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063CB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益庄</w:t>
            </w:r>
            <w:proofErr w:type="gramEnd"/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12B0C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D766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5123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A317C91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42D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A0BC3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天河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22EC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85FC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F41F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76914E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47B2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45A2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丰收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3A11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728F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CA95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6B9A150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3680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第七组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C039C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怀特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32A65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E63C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658C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D0A3A9E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E748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96E62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谈东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C6B6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2664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998D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7E3B44E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77B4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0BE91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翟营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B72A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A506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C44A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756B61C8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9002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E70F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东创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7ECE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884E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F7F1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1C1FFDB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319FC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第八组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8BAC8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德贤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24327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7075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2263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F7C4087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1142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FF538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蓝山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F1AE8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8225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B377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7327A27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44286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8F376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益东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0B51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0B25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66BC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15F48B28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50C7A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第九组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C63CA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益中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CEA16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D468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8731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E013F6A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B47C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DC416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建华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8403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3FE47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EDF8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98E4E2C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A08D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DE8EF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长江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DFD0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FEF0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2777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0085323C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9D96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第十组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73CEE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汇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96CD8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1.35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19A5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C0AB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1036D5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4CA3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D7B97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益新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B214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801E3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D2AE5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22ACA705" w14:textId="77777777">
        <w:trPr>
          <w:trHeight w:val="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61D1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5B7B9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木兮里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5DD91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1E7B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2E80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35BDA87E" w14:textId="77777777">
        <w:trPr>
          <w:trHeight w:val="5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0270F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第十一组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745CA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北国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D19F9" w14:textId="77777777" w:rsidR="000A10C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A12CB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FA51A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4C165F2E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5BFA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5D69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塔坛</w:t>
            </w:r>
            <w:proofErr w:type="gramEnd"/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51FE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71AE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0966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69A58726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E5449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42F91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益安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18640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7FE0C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9E00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A10CF" w14:paraId="5CF8DD1F" w14:textId="77777777">
        <w:trPr>
          <w:trHeight w:val="5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EA5A2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4EFC0" w14:textId="77777777" w:rsidR="000A10C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未来城</w:t>
            </w:r>
          </w:p>
        </w:tc>
        <w:tc>
          <w:tcPr>
            <w:tcW w:w="1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E5F8E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4BD5F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1F034" w14:textId="77777777" w:rsidR="000A10CF" w:rsidRDefault="000A10C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247CD1F" w14:textId="77777777" w:rsidR="000A10CF" w:rsidRDefault="00000000">
      <w:pPr>
        <w:spacing w:line="240" w:lineRule="atLeas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2.废品回收承诺书一份</w:t>
      </w:r>
    </w:p>
    <w:p w14:paraId="2794F674" w14:textId="77777777" w:rsidR="000A10CF" w:rsidRDefault="00000000">
      <w:pPr>
        <w:widowControl/>
        <w:spacing w:before="100" w:beforeAutospacing="1" w:after="100" w:afterAutospacing="1" w:line="240" w:lineRule="atLeas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超市事业部纸箱废品回收承诺书：</w:t>
      </w:r>
    </w:p>
    <w:p w14:paraId="18BF91F7" w14:textId="77777777" w:rsidR="000A10CF" w:rsidRDefault="00000000">
      <w:pPr>
        <w:widowControl/>
        <w:spacing w:before="100" w:beforeAutospacing="1" w:after="100" w:afterAutospacing="1" w:line="360" w:lineRule="auto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lastRenderedPageBreak/>
        <w:t>我方对超市事业部（      ）店纸箱废品回收工作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作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如下承诺：</w:t>
      </w:r>
    </w:p>
    <w:p w14:paraId="084F71B2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1.我方按投标书规定的废品回收范围和投标要求，保证按照招标文件，保质保量、及时完成废品回收任务，接受超市监督检查，并达到规定的要求。</w:t>
      </w:r>
    </w:p>
    <w:p w14:paraId="6AC97FA5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2.我方将严格按照标书内配备人员数量进行人员配备，若不按要求配备，我方视为违约，并愿意承担相应责任。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现场工作人员所有劳务支出、安全保险、劳保福利、住宿、税收、管理费、社会保险、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纸箱垃圾回收的所有相关费用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及一切费用均由我方负责。</w:t>
      </w:r>
    </w:p>
    <w:p w14:paraId="4F32CFCE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3.我方按照垃圾分类要求标准，提供各色分类垃圾桶，所产生的费用自行承担。</w:t>
      </w:r>
    </w:p>
    <w:p w14:paraId="6B5AFD35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4.我方同意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超市及外租区垃圾清运及卫生费以及关于纸箱回收的所有相关费用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由我方承担。</w:t>
      </w:r>
    </w:p>
    <w:p w14:paraId="1CB0BF42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5.我方同意招标方缴款方式要求。</w:t>
      </w:r>
    </w:p>
    <w:p w14:paraId="43A61B1F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6.我方同意招标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方合同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期限相关要求。</w:t>
      </w:r>
    </w:p>
    <w:p w14:paraId="566B4D6D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7.我方若中标，同意招标书中的规定缴纳合同履约保证金等相关费用上缴的要求。</w:t>
      </w:r>
    </w:p>
    <w:p w14:paraId="6D862E47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8.废品回收工作若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不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保质保量、及时完成，影响超市正常工作，查实一次，罚缴现金100元交于超市财务部门。</w:t>
      </w:r>
    </w:p>
    <w:p w14:paraId="4FAA5845" w14:textId="77777777" w:rsidR="000A10CF" w:rsidRDefault="00000000">
      <w:pPr>
        <w:widowControl/>
        <w:spacing w:before="100" w:beforeAutospacing="1" w:after="100" w:afterAutospacing="1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lastRenderedPageBreak/>
        <w:t>9.其他未尽事宜严格按照合同约定执行。</w:t>
      </w:r>
      <w:r>
        <w:rPr>
          <w:rFonts w:ascii="宋体" w:cs="宋体"/>
          <w:color w:val="000000"/>
          <w:kern w:val="0"/>
          <w:sz w:val="30"/>
          <w:szCs w:val="30"/>
        </w:rPr>
        <w:t>                          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5094048" w14:textId="77777777" w:rsidR="000A10CF" w:rsidRDefault="00000000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投标单位盖章：</w:t>
      </w:r>
    </w:p>
    <w:p w14:paraId="5EF3F59A" w14:textId="77777777" w:rsidR="000A10CF" w:rsidRDefault="00000000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法定代表人：（签字或盖章）</w:t>
      </w:r>
    </w:p>
    <w:p w14:paraId="502200EB" w14:textId="77777777" w:rsidR="000A10CF" w:rsidRDefault="00000000">
      <w:pPr>
        <w:widowControl/>
        <w:spacing w:before="100" w:beforeAutospacing="1" w:after="100" w:afterAutospacing="1" w:line="360" w:lineRule="auto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</w:t>
      </w:r>
    </w:p>
    <w:p w14:paraId="438A0765" w14:textId="77777777" w:rsidR="000A10CF" w:rsidRDefault="00000000">
      <w:pPr>
        <w:widowControl/>
        <w:spacing w:before="100" w:beforeAutospacing="1" w:after="100" w:afterAutospacing="1" w:line="360" w:lineRule="auto"/>
        <w:jc w:val="left"/>
      </w:pPr>
      <w:r>
        <w:rPr>
          <w:rFonts w:ascii="宋体" w:cs="宋体"/>
          <w:color w:val="000000"/>
          <w:kern w:val="0"/>
          <w:sz w:val="30"/>
          <w:szCs w:val="30"/>
        </w:rPr>
        <w:t>                              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           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日期：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cs="宋体"/>
          <w:color w:val="000000"/>
          <w:kern w:val="0"/>
          <w:sz w:val="30"/>
          <w:szCs w:val="30"/>
        </w:rPr>
        <w:t> 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月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cs="宋体" w:hint="eastAsia"/>
          <w:color w:val="000000"/>
          <w:kern w:val="0"/>
          <w:sz w:val="30"/>
          <w:szCs w:val="30"/>
        </w:rPr>
        <w:t xml:space="preserve">  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日</w:t>
      </w:r>
    </w:p>
    <w:sectPr w:rsidR="000A1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80B71C4"/>
    <w:multiLevelType w:val="singleLevel"/>
    <w:tmpl w:val="A80B71C4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514FA37"/>
    <w:multiLevelType w:val="singleLevel"/>
    <w:tmpl w:val="5514FA37"/>
    <w:lvl w:ilvl="0">
      <w:start w:val="1"/>
      <w:numFmt w:val="chineseCounting"/>
      <w:suff w:val="nothing"/>
      <w:lvlText w:val="%1、"/>
      <w:lvlJc w:val="left"/>
      <w:pPr>
        <w:ind w:left="210"/>
      </w:pPr>
    </w:lvl>
  </w:abstractNum>
  <w:abstractNum w:abstractNumId="2" w15:restartNumberingAfterBreak="0">
    <w:nsid w:val="796E48AB"/>
    <w:multiLevelType w:val="multilevel"/>
    <w:tmpl w:val="796E48AB"/>
    <w:lvl w:ilvl="0">
      <w:start w:val="3"/>
      <w:numFmt w:val="japaneseCounting"/>
      <w:lvlText w:val="%1、"/>
      <w:lvlJc w:val="left"/>
      <w:pPr>
        <w:ind w:left="930" w:hanging="720"/>
      </w:pPr>
      <w:rPr>
        <w:rFonts w:ascii="Times New Roman" w:hAnsi="Times New Roman" w:cs="Times New Roman" w:hint="default"/>
        <w:b/>
        <w:color w:val="auto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43988797">
    <w:abstractNumId w:val="1"/>
  </w:num>
  <w:num w:numId="2" w16cid:durableId="1173060663">
    <w:abstractNumId w:val="2"/>
  </w:num>
  <w:num w:numId="3" w16cid:durableId="1305089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U5OTFlYmY5MzU1YmQzYjc3ODkwNjRkYjU3OTk5MzEifQ=="/>
  </w:docVars>
  <w:rsids>
    <w:rsidRoot w:val="000A10CF"/>
    <w:rsid w:val="000A10CF"/>
    <w:rsid w:val="00870123"/>
    <w:rsid w:val="024A0BB7"/>
    <w:rsid w:val="0E244DEA"/>
    <w:rsid w:val="113F4A04"/>
    <w:rsid w:val="15CD4E97"/>
    <w:rsid w:val="1A102D6D"/>
    <w:rsid w:val="1A705206"/>
    <w:rsid w:val="1CCD7604"/>
    <w:rsid w:val="21293BD9"/>
    <w:rsid w:val="29A64561"/>
    <w:rsid w:val="2E3C3BA6"/>
    <w:rsid w:val="35123632"/>
    <w:rsid w:val="3E1F7F4A"/>
    <w:rsid w:val="430A1DED"/>
    <w:rsid w:val="4C2E6790"/>
    <w:rsid w:val="4E2C444D"/>
    <w:rsid w:val="4EEE4370"/>
    <w:rsid w:val="50A95777"/>
    <w:rsid w:val="50B55C98"/>
    <w:rsid w:val="54966F35"/>
    <w:rsid w:val="5A2C0443"/>
    <w:rsid w:val="601E25DC"/>
    <w:rsid w:val="60E575E8"/>
    <w:rsid w:val="662A0DBE"/>
    <w:rsid w:val="68287CFE"/>
    <w:rsid w:val="7AE3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314F41"/>
  <w15:docId w15:val="{05C3237F-421A-4F6A-A234-22784930D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qFormat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建华 冯</cp:lastModifiedBy>
  <cp:revision>3</cp:revision>
  <dcterms:created xsi:type="dcterms:W3CDTF">2023-07-10T02:40:00Z</dcterms:created>
  <dcterms:modified xsi:type="dcterms:W3CDTF">2023-12-16T13:55:00Z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178DE13EF18C43BDBDADA523A8EA71F4_12</vt:lpwstr>
  </property>
</Properties>
</file>